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E" w:rsidRPr="002F4AE3" w:rsidRDefault="004F266E" w:rsidP="00337294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337294" w:rsidRDefault="004F266E" w:rsidP="00337294">
      <w:pPr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>муниципальной программы</w:t>
      </w:r>
    </w:p>
    <w:p w:rsidR="004F266E" w:rsidRDefault="0085711C" w:rsidP="004F266E">
      <w:pPr>
        <w:jc w:val="center"/>
        <w:rPr>
          <w:sz w:val="28"/>
          <w:szCs w:val="28"/>
          <w:u w:val="single"/>
        </w:rPr>
      </w:pPr>
      <w:r w:rsidRPr="0085711C">
        <w:rPr>
          <w:sz w:val="28"/>
          <w:szCs w:val="28"/>
          <w:u w:val="single"/>
        </w:rPr>
        <w:t>«Забота» во Всеволожском муниципальном районе</w:t>
      </w:r>
    </w:p>
    <w:p w:rsidR="0085711C" w:rsidRPr="0085711C" w:rsidRDefault="0085711C" w:rsidP="004F266E">
      <w:pPr>
        <w:jc w:val="center"/>
        <w:rPr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426"/>
        <w:gridCol w:w="2426"/>
        <w:gridCol w:w="1646"/>
        <w:gridCol w:w="1776"/>
        <w:gridCol w:w="3600"/>
        <w:gridCol w:w="2693"/>
      </w:tblGrid>
      <w:tr w:rsidR="004F266E" w:rsidRPr="00337294" w:rsidTr="00247C6F">
        <w:tc>
          <w:tcPr>
            <w:tcW w:w="242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64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Окончание общественного обсуждения</w:t>
            </w:r>
          </w:p>
        </w:tc>
        <w:tc>
          <w:tcPr>
            <w:tcW w:w="3600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Поступившие замечания, предложения по проекту документа</w:t>
            </w:r>
          </w:p>
        </w:tc>
        <w:tc>
          <w:tcPr>
            <w:tcW w:w="2693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4F266E" w:rsidRPr="00337294" w:rsidTr="00247C6F">
        <w:tc>
          <w:tcPr>
            <w:tcW w:w="2426" w:type="dxa"/>
            <w:vAlign w:val="center"/>
          </w:tcPr>
          <w:p w:rsidR="004F266E" w:rsidRPr="0085711C" w:rsidRDefault="0085711C" w:rsidP="00337294">
            <w:pPr>
              <w:jc w:val="center"/>
              <w:rPr>
                <w:color w:val="000000"/>
              </w:rPr>
            </w:pPr>
            <w:r w:rsidRPr="0085711C">
              <w:t>«Забота» во Всеволожском муниципальном районе</w:t>
            </w:r>
          </w:p>
        </w:tc>
        <w:tc>
          <w:tcPr>
            <w:tcW w:w="2426" w:type="dxa"/>
            <w:vAlign w:val="center"/>
          </w:tcPr>
          <w:p w:rsidR="004F266E" w:rsidRPr="00247C6F" w:rsidRDefault="004F266E" w:rsidP="00247C6F">
            <w:pPr>
              <w:jc w:val="center"/>
            </w:pPr>
            <w:r w:rsidRPr="00337294">
              <w:t xml:space="preserve">Официальный сайт администрации </w:t>
            </w:r>
            <w:r w:rsidR="00155C2B" w:rsidRPr="00337294">
              <w:t xml:space="preserve">Всеволожского муниципального </w:t>
            </w:r>
            <w:r w:rsidRPr="00337294">
              <w:t>район</w:t>
            </w:r>
            <w:r w:rsidR="00155C2B" w:rsidRPr="00337294">
              <w:t>а в с</w:t>
            </w:r>
            <w:bookmarkStart w:id="0" w:name="_GoBack"/>
            <w:bookmarkEnd w:id="0"/>
            <w:r w:rsidRPr="00337294">
              <w:t>ети «Интернет»</w:t>
            </w:r>
          </w:p>
        </w:tc>
        <w:tc>
          <w:tcPr>
            <w:tcW w:w="164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177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3600" w:type="dxa"/>
            <w:vAlign w:val="center"/>
          </w:tcPr>
          <w:p w:rsidR="004F266E" w:rsidRPr="00337294" w:rsidRDefault="00FD3263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и замечания отсутствуют</w:t>
            </w:r>
          </w:p>
        </w:tc>
        <w:tc>
          <w:tcPr>
            <w:tcW w:w="2693" w:type="dxa"/>
            <w:vAlign w:val="center"/>
          </w:tcPr>
          <w:p w:rsidR="004F266E" w:rsidRPr="00337294" w:rsidRDefault="00FD3263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и замечания отсутствуют</w:t>
            </w:r>
            <w:r w:rsidR="00337294">
              <w:rPr>
                <w:color w:val="000000"/>
              </w:rPr>
              <w:t>-</w:t>
            </w:r>
          </w:p>
        </w:tc>
      </w:tr>
      <w:tr w:rsidR="004F266E" w:rsidRPr="00337294" w:rsidTr="00247C6F">
        <w:tc>
          <w:tcPr>
            <w:tcW w:w="2426" w:type="dxa"/>
            <w:vAlign w:val="center"/>
          </w:tcPr>
          <w:p w:rsidR="004F266E" w:rsidRPr="0085711C" w:rsidRDefault="0085711C" w:rsidP="00337294">
            <w:pPr>
              <w:jc w:val="center"/>
              <w:rPr>
                <w:color w:val="000000"/>
              </w:rPr>
            </w:pPr>
            <w:r w:rsidRPr="0085711C">
              <w:t>«Забота» во Всеволожском муниципальном районе</w:t>
            </w:r>
          </w:p>
        </w:tc>
        <w:tc>
          <w:tcPr>
            <w:tcW w:w="2426" w:type="dxa"/>
            <w:vAlign w:val="center"/>
          </w:tcPr>
          <w:p w:rsidR="004F266E" w:rsidRPr="000C015F" w:rsidRDefault="004F266E" w:rsidP="000C015F">
            <w:pPr>
              <w:jc w:val="center"/>
            </w:pPr>
            <w:r w:rsidRPr="00337294"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</w:tc>
        <w:tc>
          <w:tcPr>
            <w:tcW w:w="164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177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3600" w:type="dxa"/>
            <w:vAlign w:val="center"/>
          </w:tcPr>
          <w:p w:rsidR="004F266E" w:rsidRPr="00337294" w:rsidRDefault="00337294" w:rsidP="000C0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Внести изменения в преамбулу постановления, указать </w:t>
            </w:r>
            <w:r w:rsidR="00247C6F">
              <w:rPr>
                <w:color w:val="000000"/>
              </w:rPr>
              <w:t>верное решение совета депутатов: решени</w:t>
            </w:r>
            <w:r w:rsidR="000C015F">
              <w:rPr>
                <w:color w:val="000000"/>
              </w:rPr>
              <w:t>е</w:t>
            </w:r>
            <w:r w:rsidR="00247C6F">
              <w:rPr>
                <w:color w:val="000000"/>
              </w:rPr>
              <w:t xml:space="preserve"> совета депутатов Всеволожского муниципального района Ленинградской области «О бюджете Всеволожского муниципального района Ленинградской области на 2024 год и на плановый период 2025 и 2026 годов»</w:t>
            </w:r>
          </w:p>
        </w:tc>
        <w:tc>
          <w:tcPr>
            <w:tcW w:w="2693" w:type="dxa"/>
            <w:vAlign w:val="center"/>
          </w:tcPr>
          <w:p w:rsidR="004F266E" w:rsidRPr="00337294" w:rsidRDefault="0085711C" w:rsidP="00C00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Предложение учтено, необходимые изменения внесены</w:t>
            </w:r>
          </w:p>
        </w:tc>
      </w:tr>
    </w:tbl>
    <w:p w:rsidR="00C02582" w:rsidRDefault="00C02582"/>
    <w:p w:rsidR="00247C6F" w:rsidRDefault="00247C6F" w:rsidP="00247C6F">
      <w:pPr>
        <w:jc w:val="both"/>
        <w:rPr>
          <w:sz w:val="26"/>
          <w:szCs w:val="26"/>
        </w:rPr>
      </w:pPr>
    </w:p>
    <w:p w:rsidR="00247C6F" w:rsidRPr="00E461D4" w:rsidRDefault="00247C6F" w:rsidP="00247C6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461D4">
        <w:rPr>
          <w:sz w:val="26"/>
          <w:szCs w:val="26"/>
        </w:rPr>
        <w:t>ре</w:t>
      </w:r>
      <w:r>
        <w:rPr>
          <w:sz w:val="26"/>
          <w:szCs w:val="26"/>
        </w:rPr>
        <w:t>дседатель комитета по опеке и попечительству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 Гончарова</w:t>
      </w:r>
    </w:p>
    <w:p w:rsidR="00337294" w:rsidRDefault="00337294"/>
    <w:sectPr w:rsidR="00337294" w:rsidSect="00155C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F266E"/>
    <w:rsid w:val="000416F2"/>
    <w:rsid w:val="000C015F"/>
    <w:rsid w:val="00155C2B"/>
    <w:rsid w:val="001D5FDD"/>
    <w:rsid w:val="00247C6F"/>
    <w:rsid w:val="00337294"/>
    <w:rsid w:val="004E7E09"/>
    <w:rsid w:val="004F266E"/>
    <w:rsid w:val="007E77B3"/>
    <w:rsid w:val="0085711C"/>
    <w:rsid w:val="00C0066C"/>
    <w:rsid w:val="00C02582"/>
    <w:rsid w:val="00CD6AA2"/>
    <w:rsid w:val="00FD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Компаниец</dc:creator>
  <cp:lastModifiedBy>011</cp:lastModifiedBy>
  <cp:revision>3</cp:revision>
  <cp:lastPrinted>2023-12-11T07:30:00Z</cp:lastPrinted>
  <dcterms:created xsi:type="dcterms:W3CDTF">2023-12-11T07:14:00Z</dcterms:created>
  <dcterms:modified xsi:type="dcterms:W3CDTF">2023-12-11T07:30:00Z</dcterms:modified>
</cp:coreProperties>
</file>